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BE" w:rsidRPr="00766A42" w:rsidRDefault="00B831BE" w:rsidP="00B831BE">
      <w:pPr>
        <w:pStyle w:val="a9"/>
        <w:pBdr>
          <w:bottom w:val="dotted" w:sz="24" w:space="3" w:color="auto"/>
        </w:pBdr>
        <w:jc w:val="center"/>
        <w:rPr>
          <w:b/>
          <w:sz w:val="28"/>
          <w:szCs w:val="28"/>
          <w:lang w:val="kk-KZ"/>
        </w:rPr>
      </w:pPr>
      <w:r w:rsidRPr="00766A42">
        <w:rPr>
          <w:b/>
          <w:sz w:val="28"/>
          <w:szCs w:val="28"/>
          <w:lang w:val="kk-KZ"/>
        </w:rPr>
        <w:t>Оқу жетістіктерін бақылау және бағалау</w:t>
      </w:r>
    </w:p>
    <w:p w:rsidR="00B831BE" w:rsidRPr="00766A42" w:rsidRDefault="00B831BE" w:rsidP="00B831BE">
      <w:pPr>
        <w:pStyle w:val="a9"/>
        <w:pBdr>
          <w:bottom w:val="dotted" w:sz="24" w:space="3" w:color="auto"/>
        </w:pBdr>
        <w:jc w:val="center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>(емтихан сұрақтарының тізімі)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1.  Салықтың  анықтамасы, оған тән белгілер.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 xml:space="preserve">2. Патент негізінде және оңайлатылған декларация негізінде салық салудың  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оңайлатылған режимі: құқықтық негіздері, сипаттамасы.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3.Тәжірибеде салық құқығының субъектісі және оған жалпы сипаттама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4. Салық төлеушілердің салық салу саласындағы міндеттері мен құқықтары.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5. </w:t>
      </w:r>
      <w:r w:rsidRPr="00766A42">
        <w:rPr>
          <w:rFonts w:ascii="Times New Roman" w:hAnsi="Times New Roman"/>
          <w:sz w:val="28"/>
          <w:szCs w:val="28"/>
          <w:lang w:val="kk-KZ"/>
        </w:rPr>
        <w:t>Салықтық міндеттеме: түсінігі, пәні, нысаны. Салықтық міндеттемені атқару уақыты, орны және тәсілі.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Салық базасы, маштабы, салық бірлігі тәжірибеде салық құқығы бойынша қалай саналады.             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Халықаралық сипаттағы қосарлап салық салу, оның туындау себебі және оны болдырмау жолдары.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Салықтық құқықтық қатынас субъектілері – салық органдары мен салық төлеушілердің өз құқықтары мен заңды мүдделерін қорғау тәсілдері мен жолдары.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Тәжірибеде салық құқығы бойынша объектілерге нелер жатады және оған жалпы сипаттама.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10. Табыс салығының сомасын төлем көзінде ұстап қалуға міндетті тұлғалар.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11. Салықтық реттеу: бағыт, бағдарлары, тиімділігі, теориялық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12.Салық жеңілдіктерін кімдер пайдалана алады.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13. Біріңғай жер салығы: салық элементтері, сипаттамасы </w:t>
      </w:r>
    </w:p>
    <w:p w:rsidR="00B831BE" w:rsidRPr="00766A42" w:rsidRDefault="00B831BE" w:rsidP="00B831B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14. Көлік құралдарына салынатын салық: салық элементтері, сипататмасы.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16. Резидент дегеніміз кім? (Оған кімдер жатады?)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16. Мемлекеттік баж: баж алу объектілері, құқықтық негіздері, баж алатын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органдар, бажды төлеу тәртібі.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 xml:space="preserve">17. Сақтандыру (қайта сақтандыру) ұйымдарына салық салу: салық салу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 объектісі, табыстарын есепке алу, ставкасын белгілеу, төлеу мерзімдері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 декларация тапсыру мерзімі.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12. Дивиденттерді кім ала-алады және қандай уақфтта алады?</w:t>
      </w:r>
      <w:r w:rsidRPr="00766A42">
        <w:rPr>
          <w:rFonts w:ascii="Times New Roman" w:hAnsi="Times New Roman"/>
          <w:b/>
          <w:bCs/>
          <w:sz w:val="28"/>
          <w:szCs w:val="28"/>
          <w:lang w:val="kk-KZ" w:eastAsia="ko-KR"/>
        </w:rPr>
        <w:tab/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19.Салықтық жеңілдіктер: түсінігі, ерекшеліктері, топтары, оларды белгілеу 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 негіздері мен проблемалары.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20.Салықтық жоспарлау – салықтық құқықтың жалпы бөлімінің институты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ретінде: түсінігі, маңызы.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21.Жеке табыс салығы кімге салынады және оған жалпы сипаттама беріңіз.    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22. Кедендік баждар мен өзге де міндетті кедендік төлемдер: элементтері,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сипаттамасы, белгілену және алыну ерекшеліктері. </w:t>
      </w:r>
    </w:p>
    <w:p w:rsidR="00B831BE" w:rsidRPr="00EF0DC8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23</w:t>
      </w:r>
      <w:r w:rsidRPr="00EF0DC8">
        <w:rPr>
          <w:rFonts w:ascii="Times New Roman" w:hAnsi="Times New Roman"/>
          <w:sz w:val="28"/>
          <w:szCs w:val="28"/>
          <w:lang w:val="kk-KZ" w:eastAsia="ko-KR"/>
        </w:rPr>
        <w:t xml:space="preserve">. Жерсалығы: салық салу элементтері, сипаттамасы.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24</w:t>
      </w:r>
      <w:r w:rsidRPr="00766A42">
        <w:rPr>
          <w:rFonts w:ascii="Times New Roman" w:hAnsi="Times New Roman"/>
          <w:sz w:val="28"/>
          <w:szCs w:val="28"/>
          <w:lang w:eastAsia="ko-KR"/>
        </w:rPr>
        <w:t>.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Резидент еместердің табысына с</w:t>
      </w:r>
      <w:r w:rsidRPr="00766A42">
        <w:rPr>
          <w:rFonts w:ascii="Times New Roman" w:hAnsi="Times New Roman"/>
          <w:sz w:val="28"/>
          <w:szCs w:val="28"/>
          <w:lang w:eastAsia="ko-KR"/>
        </w:rPr>
        <w:t>алық салу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ерекшеліктері. 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25.Мемлекеттің салықтық қызметін жүзеге асырушы мемлекеттік өкілетті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органдар және олардың қызметінің құқықтық нысандары.</w:t>
      </w:r>
    </w:p>
    <w:p w:rsidR="00B831BE" w:rsidRPr="00EF0DC8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26.</w:t>
      </w:r>
      <w:r w:rsidRPr="00EF0DC8">
        <w:rPr>
          <w:rFonts w:ascii="Times New Roman" w:hAnsi="Times New Roman"/>
          <w:sz w:val="28"/>
          <w:szCs w:val="28"/>
          <w:lang w:val="kk-KZ" w:eastAsia="ko-KR"/>
        </w:rPr>
        <w:t>Қазақстанаумағындасалықсалудыңконституциялықпринциптері.</w:t>
      </w:r>
    </w:p>
    <w:p w:rsidR="00B831BE" w:rsidRPr="00EF0DC8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27.Акциздер дегеніміз не?</w:t>
      </w:r>
    </w:p>
    <w:p w:rsidR="00B831BE" w:rsidRPr="00EF0DC8" w:rsidRDefault="00B831BE" w:rsidP="00B831BE">
      <w:pPr>
        <w:pStyle w:val="a9"/>
        <w:spacing w:after="0"/>
        <w:rPr>
          <w:sz w:val="28"/>
          <w:szCs w:val="28"/>
          <w:lang w:val="kk-KZ"/>
        </w:rPr>
      </w:pP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22.ҚР салықтар жүйесі салық жүйесінің басты элементі ретінде: түсінігі,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деңгейі, құрамы.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29.Салық салу саласындағы  басқару – салықтық құқықтың жалпы бөлімінің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институты ретінде: түсінігі, маңызы.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30.Әлеуметтік салықтар қандай жағдайда алынады және оған жалпы сипаттама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беріңіздер?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31.Салық салу саласындағы ескіру мерзімі және салықтар бойынша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берешектерді өтеу тәртібі.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32. Шетелдік заңды және жеке тұлғаларға салық салудың ерекшеліктері және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құқықтық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33. 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Жер салығы кімнен алынады және оған жалпы сипаттама беріңіздер?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34.Салықтардың топтастырылуы: оның негізі, белгілері, топтары, түрлері.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35.Салықтық бақылауды құқықтық реттеу – салықтық құқықтың жалпы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бөлімінің институты ретінде: түсінігі, маңызы, элементтері, әдістері.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36.Көлік құралдары салығына жалпы сипаттама беріңіздер.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37.Заңды тұлғалардан алынатын табыс салығы: оның салық салу элементтері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және сипаттамасы.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32.Салықтардың өздеріне тән экономикалық белгілері.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39.Иванов азаматы әл-Фараби атындағы Қазақ Ұлттық университетінде жұмыс  жасап жатыр делік, бұл азаматта қандай салықтар алынады және оған жалпы сипаттама беріңіздер?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40.Алымдар, баждар, төлемдер салық сипатындағы міндетті төлемдер ретінде: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өздеріне тән ерекшеліктері, алыну деңгейлері, құқықтық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41.Мемлекеттің салықтық қызметі: түсінігі, принциптері, негізгі бағыттары, міндет-мақсаттары.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42.Салық тексеру органдарына кімдер жатады және  салықты тексеру тәртібі. 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b/>
          <w:bCs/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>43.Салықтық құқық: түсінігі және оның құқық жүйесінде алатын орны.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44.Жеке тұлғалардан алынатын табыс салығы: оның салық салу элементтері және сипаттамасы.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>45.Әлеуметтік салықтар қандай жағдайда алынады және оған жалпы сипаттама беріңіздер?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b/>
          <w:bCs/>
          <w:sz w:val="28"/>
          <w:szCs w:val="28"/>
          <w:lang w:val="kk-KZ" w:eastAsia="ko-KR"/>
        </w:rPr>
        <w:t>46.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Салық органдарының салық салу саласындағы құқықтары мен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міндеттері.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47.Мемлекеттің салықтық құрылысы – салықтық құқықтың жалпы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бөлімінің институты ретінде: түсінігі, маңызы.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42.Тәжірибеде салық құқығының субъектісі және оған жалпы сипаттама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49.Заңды және жеке тұлғалардың мүлкіне салынатын салық: салық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элементтері, сипаттамасы.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50.Қазақстандағы тікелей және жанама салықтар, тұрақты бекітілген және реттеуші салықтар, мемлекеттік және жергілікті деңгейлерде аланатын 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lastRenderedPageBreak/>
        <w:t>салықтар, ақшалай және натуралдық салықтар: олардың қысқаша сипаттамалары.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51.Салық базасы, маштабы, салық бірлігі тәжірибеде салық құқығы бойынша қалай саналады.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52.Салықтық құқық бұзушылық үшін заңи жауапкершілік: түсінігі,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түрлері, құқықтық негіздері, жауакершілікке тартылатын тұлғалар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мен органдар, жауапкершілік шаралары.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53.</w:t>
      </w:r>
      <w:r w:rsidRPr="00766A42">
        <w:rPr>
          <w:rFonts w:ascii="Times New Roman" w:hAnsi="Times New Roman"/>
          <w:sz w:val="28"/>
          <w:szCs w:val="28"/>
          <w:lang w:val="kk-KZ"/>
        </w:rPr>
        <w:t>Акциздер: оның салық салу элементтері, сипаттамасы, құқықтық-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    құрылымдық ерекшеліктері.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 xml:space="preserve">54.Тәжірибеде салық құқығы бойынша объектілерге нелер жатады және оған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жалпы сипаттама.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55.Салықтық құқықтың Ерекше бөлімі институттарының сипаттамасы.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56.Салықтық құқықтың қайнар көздері: түсінігі, құрылымы, топтастырылуы.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Салықтық реттеу: бағыт, бағдарлары, тиімділігі, теориялық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57.Салық жеңілдіктерін кімдер пайдалана алады.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52.Салықтық құқықтық қатынастар:  түсінігі, өздеріне тән белгілері мен түрлері.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59.</w:t>
      </w:r>
      <w:r w:rsidRPr="00766A42">
        <w:rPr>
          <w:rFonts w:ascii="Times New Roman" w:hAnsi="Times New Roman"/>
          <w:sz w:val="28"/>
          <w:szCs w:val="28"/>
          <w:lang w:val="kk-KZ"/>
        </w:rPr>
        <w:t xml:space="preserve">Салық төлеушілерді есепке қою. Салық органдарында есепке қою және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    есептен шығару тәртібі.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60.Резидент дегеніміз кім? (Оған кімдер жатады?)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61.Жергілікті деңгейде алынатын алымдар мен төлемдер: түрлері, ставкалары мен төлеу тәртібін белгілеу ерекшеліктері, құқықтық негіздері.</w:t>
      </w:r>
    </w:p>
    <w:p w:rsidR="00B831BE" w:rsidRPr="00766A42" w:rsidRDefault="00B831BE" w:rsidP="00B831B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eastAsia="??" w:hAnsi="Times New Roman"/>
          <w:sz w:val="28"/>
          <w:szCs w:val="28"/>
          <w:lang w:val="kk-KZ" w:eastAsia="ko-KR"/>
        </w:rPr>
        <w:t>62.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Материалдық және ұйымдастырушы салықтық құқықтық қатынастар: </w:t>
      </w:r>
    </w:p>
    <w:p w:rsidR="00B831BE" w:rsidRPr="00766A42" w:rsidRDefault="00B831BE" w:rsidP="00B831BE">
      <w:pPr>
        <w:tabs>
          <w:tab w:val="left" w:pos="360"/>
        </w:tabs>
        <w:spacing w:after="0" w:line="240" w:lineRule="auto"/>
        <w:rPr>
          <w:rFonts w:ascii="Times New Roman" w:eastAsia="??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түсінігі, сипаттамалары.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63. Дивиденттерді кім ала-алады және қандай уақытта алады?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>64. Салықтық құқықтың әдістері: түсінігі, түрлері, сипаттамасы.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65. Салық салу саласында пайдаланылатын императивтік құқықтық реттеу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әдісінің өзіне тән ерекшеліктері және сипаттамасы.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66.Жеке табыс салығы кімге салынады және оған жалпы сипаттама беріңіз.      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67.Салықтық құқықтық қатынастардың субъектілері: түсінігі, құқықтық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жағдайлары, түрлері.</w:t>
      </w:r>
    </w:p>
    <w:p w:rsidR="00B831BE" w:rsidRPr="00766A42" w:rsidRDefault="00B831BE" w:rsidP="00B831BE">
      <w:pPr>
        <w:pStyle w:val="21"/>
        <w:spacing w:after="0" w:line="240" w:lineRule="auto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62.Салықтық бақылауды тікелей жүзеге асыратын мамандандырылған өкілетті </w:t>
      </w:r>
    </w:p>
    <w:p w:rsidR="00B831BE" w:rsidRPr="00766A42" w:rsidRDefault="00B831BE" w:rsidP="00B831BE">
      <w:pPr>
        <w:pStyle w:val="21"/>
        <w:spacing w:after="0" w:line="240" w:lineRule="auto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    мемлекеттік органдар: олардың өкілеттіліктері, салықтық тексеруді </w:t>
      </w:r>
    </w:p>
    <w:p w:rsidR="00B831BE" w:rsidRPr="00766A42" w:rsidRDefault="00B831BE" w:rsidP="00B831BE">
      <w:pPr>
        <w:pStyle w:val="21"/>
        <w:spacing w:after="0" w:line="240" w:lineRule="auto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    ұйымдастыру, жүзеге асыру принциптері мен тәсілдері.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69.Резидент еместердің табысына с</w:t>
      </w:r>
      <w:r w:rsidRPr="00766A42">
        <w:rPr>
          <w:rFonts w:ascii="Times New Roman" w:hAnsi="Times New Roman"/>
          <w:sz w:val="28"/>
          <w:szCs w:val="28"/>
          <w:lang w:eastAsia="ko-KR"/>
        </w:rPr>
        <w:t>алық салу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ерекшеліктері.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70.Салықтық құқықтық қатынастардың объектісі: түсінігі, мән-жайы.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71.Салықтық құқықтық нормалардың өздеріне тән белгілері мен ерекшеліктері.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72.Акциздер дегеніміз не?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73.Салықтық заңдар: түсінігі, ерекшеліктері, топтастыру жүйесі, құрамы.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74.Салықтық құқықтық нормалар: түсінігі, түрлері және құрылымы.</w:t>
      </w:r>
    </w:p>
    <w:p w:rsidR="00C20E74" w:rsidRPr="00766A42" w:rsidRDefault="00B831BE" w:rsidP="00766A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75.Әлеуметтік салықтар қандай жағдайда алынады және оған жалпы сипаттама беріңіздер?</w:t>
      </w:r>
      <w:bookmarkStart w:id="0" w:name="_GoBack"/>
      <w:bookmarkEnd w:id="0"/>
    </w:p>
    <w:sectPr w:rsidR="00C20E74" w:rsidRPr="00766A42" w:rsidSect="0039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">
    <w:altName w:val="Times New Roman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135D7"/>
    <w:multiLevelType w:val="hybridMultilevel"/>
    <w:tmpl w:val="72F21A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12E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AC4"/>
    <w:rsid w:val="002A318D"/>
    <w:rsid w:val="00341057"/>
    <w:rsid w:val="00393561"/>
    <w:rsid w:val="00551F5F"/>
    <w:rsid w:val="00766A42"/>
    <w:rsid w:val="008F45B6"/>
    <w:rsid w:val="00B831BE"/>
    <w:rsid w:val="00BF7AC4"/>
    <w:rsid w:val="00EF0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B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hAnsi="Kz 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hAnsi="Kz 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styleId="a9">
    <w:name w:val="Body Text"/>
    <w:basedOn w:val="a"/>
    <w:link w:val="aa"/>
    <w:rsid w:val="00B831B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831B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B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hAnsi="Kz 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hAnsi="Kz 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styleId="a9">
    <w:name w:val="Body Text"/>
    <w:basedOn w:val="a"/>
    <w:link w:val="aa"/>
    <w:rsid w:val="00B831B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831B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1027</Words>
  <Characters>5858</Characters>
  <Application>Microsoft Office Word</Application>
  <DocSecurity>0</DocSecurity>
  <Lines>48</Lines>
  <Paragraphs>13</Paragraphs>
  <ScaleCrop>false</ScaleCrop>
  <Company>XTreme.ws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5</cp:revision>
  <dcterms:created xsi:type="dcterms:W3CDTF">2015-09-13T19:03:00Z</dcterms:created>
  <dcterms:modified xsi:type="dcterms:W3CDTF">2016-10-02T17:17:00Z</dcterms:modified>
</cp:coreProperties>
</file>